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6402BA65" w:rsidR="005271D9" w:rsidRPr="00762076" w:rsidRDefault="00786C68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03624943" w:rsidR="005271D9" w:rsidRPr="00762076" w:rsidRDefault="00786C68" w:rsidP="00786C68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1882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DE7E2B">
        <w:trPr>
          <w:trHeight w:hRule="exact" w:val="587"/>
        </w:trPr>
        <w:tc>
          <w:tcPr>
            <w:tcW w:w="9356" w:type="dxa"/>
            <w:gridSpan w:val="3"/>
          </w:tcPr>
          <w:p w14:paraId="61BE0B2B" w14:textId="10529F48" w:rsidR="001F6C8B" w:rsidRPr="00DE7E2B" w:rsidRDefault="00DE7E2B" w:rsidP="00DE7E2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Pr="00DE7E2B">
              <w:rPr>
                <w:rFonts w:ascii="Times New Roman" w:hAnsi="Times New Roman" w:cs="Times New Roman"/>
                <w:bCs/>
                <w:sz w:val="27"/>
                <w:szCs w:val="27"/>
              </w:rPr>
              <w:t>Об установлении публичного сервитута для размещения сети водоотведения</w:t>
            </w:r>
          </w:p>
          <w:p w14:paraId="52BF4CDB" w14:textId="77777777" w:rsidR="001F6C8B" w:rsidRPr="00E673AD" w:rsidRDefault="001F6C8B" w:rsidP="00DE7E2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DE7E2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7767E038" w14:textId="03FCEFE9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Рассмотрев ходатайство Общества с ограниченной ответственностью «Амурские коммунальные системы» (</w:t>
      </w:r>
      <w:proofErr w:type="spellStart"/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вх</w:t>
      </w:r>
      <w:proofErr w:type="spellEnd"/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. адм. от 30.0</w:t>
      </w:r>
      <w:r w:rsidR="00786C68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.2026 № 2655з), доверенность от 26.01.2026 рег. № 77/46-н/77-2026-8-81, выписку из Единого государственного реестра недвижимости об объекте недвижимости с кадастровым номером 28:01:010186:483 от 31.03.2026 № КУВИ-001/2026-42510301, договор о подключении (технологическом присоединении) к централизованной системе водоотведения от 17.03.2026 № 06-/-31869, в соответствии с главой V.7 Земельного кодекса Российской Федерации, ст. 32 Федерального закона от 13.07.2015 № 218-ФЗ «О государственной регистрации недвижимости»</w:t>
      </w:r>
    </w:p>
    <w:p w14:paraId="6711C55E" w14:textId="77777777" w:rsidR="00DE7E2B" w:rsidRPr="00DE7E2B" w:rsidRDefault="00DE7E2B" w:rsidP="00DE7E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</w:pP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п 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о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с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т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а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н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о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в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л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я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DE7E2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ю:</w:t>
      </w:r>
    </w:p>
    <w:p w14:paraId="2FCD9F43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1. Установить публичный сервитут, сроком на 10 лет, для размещения  сети водоотведения в отношении:</w:t>
      </w:r>
    </w:p>
    <w:p w14:paraId="7E638755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1) части площадью 45 кв. м земельного участка с кадастровым номером 28:01:010186:483, расположенного в квартале 186, с видом разрешенного использования – многоквартирный жилой дом со встроенными нежилыми помещениями РЭУ;</w:t>
      </w:r>
    </w:p>
    <w:p w14:paraId="4B4BB859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2) земель, государственная собственность на которые не разграничена:</w:t>
      </w:r>
    </w:p>
    <w:p w14:paraId="32EBFA89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- площадью 45 кв. м, расположенных в квартале 186 (кадастровый квартал 28:01:010186);</w:t>
      </w:r>
    </w:p>
    <w:p w14:paraId="21F72932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- площадью 15 кв. м, расположенных в квартале 178 (кадастровый квартал 28:01:010178).</w:t>
      </w:r>
    </w:p>
    <w:p w14:paraId="21F42B52" w14:textId="5C71D6CF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Лицо, на основании ходатайства которого принято решение об установлении публичного сервитута: Общество с ограниченной ответственностью «Амурские коммунальные системы» (ОГРН 1202800000369, ИНН 2801254956, почтовый адрес: г. Благовещенск, ул. Мухина, 73, адрес электронной почты: </w:t>
      </w:r>
      <w:hyperlink r:id="rId7" w:history="1">
        <w:r w:rsidRPr="00DE7E2B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acs</w:t>
        </w:r>
        <w:r w:rsidRPr="00DE7E2B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@</w:t>
        </w:r>
        <w:r w:rsidRPr="00DE7E2B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amurcomsys</w:t>
        </w:r>
        <w:r w:rsidRPr="00DE7E2B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.</w:t>
        </w:r>
        <w:r w:rsidRPr="00DE7E2B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ru</w:t>
        </w:r>
      </w:hyperlink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DE7E2B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e</w:t>
      </w: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DE7E2B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kirushina</w:t>
      </w:r>
      <w:hyperlink r:id="rId8" w:history="1">
        <w:r w:rsidRPr="00DE7E2B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@amurcomsys.ru</w:t>
        </w:r>
      </w:hyperlink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14:paraId="2F2EBF8F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3. Утвердить схему расположения границ публичного сервитута на кадастровом плане территории для размещения сети водоотведения, согласно приложению № 1 к настоящему постановлению.</w:t>
      </w:r>
    </w:p>
    <w:p w14:paraId="2F779177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4. Установить порядок расчета и внесения платы за публичный сервитут в соответствии с приложением № 2 к настоящему постановлению.</w:t>
      </w:r>
    </w:p>
    <w:p w14:paraId="191444C5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 Срок, в течение которого использование части  площадью 45 кв. м земельного участка с кадастровым номером 28:01:010186:483 в соответствии с </w:t>
      </w: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его разрешенным использованием будет невозможно или существенно затруднено в связи с осуществлением сервитута: 3 месяца.</w:t>
      </w:r>
    </w:p>
    <w:p w14:paraId="399EF86F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6. Установить в отношении земель, находящихся в государственной или муниципальной собственности и не предоставленных гражданам или юридическим лицам, свободный график проведения работ при  размещении сети водоотведения.</w:t>
      </w:r>
    </w:p>
    <w:p w14:paraId="22AD7D03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7. ООО «АКС»:</w:t>
      </w:r>
    </w:p>
    <w:p w14:paraId="74A1A8E3" w14:textId="3C66B085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7.1  при</w:t>
      </w:r>
      <w:r w:rsidRPr="00DE7E2B">
        <w:rPr>
          <w:rFonts w:ascii="Times New Roman" w:eastAsia="Times New Roman" w:hAnsi="Times New Roman" w:cs="Times New Roman"/>
          <w:color w:val="000000"/>
          <w:sz w:val="27"/>
          <w:szCs w:val="27"/>
          <w:lang w:eastAsia="ru-RU" w:bidi="ru-RU"/>
        </w:rPr>
        <w:t xml:space="preserve"> размещении объекта обеспечить</w:t>
      </w: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14:paraId="78D913A2" w14:textId="1098587B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7.1.1  перекрытие улицы 50 лет Октября не более 1/2 ширины дороги;</w:t>
      </w:r>
    </w:p>
    <w:p w14:paraId="3AD321C4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7.1.2 соблюдение требований СП 42.13330.2016. Свод правил. Градостроительство. Планировка и застройка городских и сельских поселений. Актуализированная редакция СНиП 2.07.01-89*;</w:t>
      </w:r>
    </w:p>
    <w:p w14:paraId="50C3360B" w14:textId="4A8EC378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color w:val="000000"/>
          <w:sz w:val="27"/>
          <w:szCs w:val="27"/>
          <w:lang w:eastAsia="ru-RU" w:bidi="ru-RU"/>
        </w:rPr>
        <w:t xml:space="preserve">7.2  </w:t>
      </w: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вызвать представителя Амурского филиала ПАО «Ростелеком» </w:t>
      </w:r>
      <w:r w:rsidRPr="00DE7E2B">
        <w:rPr>
          <w:rFonts w:ascii="Times New Roman" w:eastAsia="Times New Roman" w:hAnsi="Times New Roman" w:cs="Times New Roman"/>
          <w:color w:val="000000"/>
          <w:sz w:val="27"/>
          <w:szCs w:val="27"/>
          <w:lang w:eastAsia="ru-RU" w:bidi="ru-RU"/>
        </w:rPr>
        <w:t>на место производства земляных работ;</w:t>
      </w:r>
    </w:p>
    <w:p w14:paraId="6BFD15AA" w14:textId="77777777" w:rsidR="00DE7E2B" w:rsidRPr="00DE7E2B" w:rsidRDefault="00DE7E2B" w:rsidP="00DE7E2B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7.3 при проектировании и размещении объекта необходимо учесть факт установления публичного сервитута в границах:</w:t>
      </w:r>
    </w:p>
    <w:p w14:paraId="67351A82" w14:textId="0E3133AE" w:rsidR="00DE7E2B" w:rsidRPr="00DE7E2B" w:rsidRDefault="00DE7E2B" w:rsidP="00DE7E2B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7.3.1 предполагаемых к использованию земель, на которых разрешением от 26.09.2025 № 323  ИП Мех И.В. и ИП Тимошенко Л.И. разрешено размещение объекта: элементы благоустройства территории для многоквартирного жилого дома со встроенными нежилыми помещениями в квартале 186 (устройство проездов, тротуаров, озеленения), сроком на 3 года;</w:t>
      </w:r>
    </w:p>
    <w:p w14:paraId="7B46E1E3" w14:textId="79B3BCF2" w:rsidR="00DE7E2B" w:rsidRPr="00DE7E2B" w:rsidRDefault="00DE7E2B" w:rsidP="00DE7E2B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7.3.2 </w:t>
      </w:r>
      <w:r w:rsidRPr="00DE7E2B">
        <w:rPr>
          <w:rFonts w:ascii="Times New Roman" w:eastAsia="Calibri" w:hAnsi="Times New Roman" w:cs="Times New Roman"/>
          <w:sz w:val="27"/>
          <w:szCs w:val="27"/>
        </w:rPr>
        <w:t>публичного сервитута с реестровым номером 28:01:000000-17.17, установленного постановлением администрации города Благовещенска                        от 01.10.2024 № 4723</w:t>
      </w:r>
      <w:r w:rsidR="004E10BF">
        <w:rPr>
          <w:rFonts w:ascii="Times New Roman" w:eastAsia="Calibri" w:hAnsi="Times New Roman" w:cs="Times New Roman"/>
          <w:sz w:val="27"/>
          <w:szCs w:val="27"/>
        </w:rPr>
        <w:t>,</w:t>
      </w:r>
      <w:r w:rsidRPr="00DE7E2B">
        <w:rPr>
          <w:rFonts w:ascii="Times New Roman" w:eastAsia="Calibri" w:hAnsi="Times New Roman" w:cs="Times New Roman"/>
          <w:sz w:val="27"/>
          <w:szCs w:val="27"/>
        </w:rPr>
        <w:t xml:space="preserve"> для размещения канализационного коллектора; </w:t>
      </w:r>
    </w:p>
    <w:p w14:paraId="6954BA8C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7.4 привести земельные участки в состояние, пригодное для их использования в соответствии с разрешенным использованием, в срок не позднее чем три месяца после завершения эксплуатации сети водоотведения.</w:t>
      </w:r>
    </w:p>
    <w:p w14:paraId="72857B13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8. Управлению ЕМИС администрации города Благовещенска разместить настоящее постановление в сетевом издании «Официальный сайт Администрации города Благовещенск» (www.admblag.ru) в течение 5 рабочих дней со дня его принятия.</w:t>
      </w:r>
    </w:p>
    <w:p w14:paraId="05CF8F87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9. Земельному управлению администрации города Благовещенска направить в течение 5 рабочих дней:</w:t>
      </w:r>
    </w:p>
    <w:p w14:paraId="06C1D8D5" w14:textId="77777777" w:rsidR="00DE7E2B" w:rsidRPr="00DE7E2B" w:rsidRDefault="00DE7E2B" w:rsidP="00DE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9.1 в Управление Росреестра по Амурской области настоящее постановление и описание местоположения границ публичного сервитута;</w:t>
      </w:r>
    </w:p>
    <w:p w14:paraId="55A80BFD" w14:textId="77777777" w:rsidR="00DE7E2B" w:rsidRPr="00DE7E2B" w:rsidRDefault="00DE7E2B" w:rsidP="00DE7E2B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E7E2B">
        <w:rPr>
          <w:rFonts w:ascii="Times New Roman" w:eastAsia="Times New Roman" w:hAnsi="Times New Roman" w:cs="Times New Roman"/>
          <w:sz w:val="27"/>
          <w:szCs w:val="27"/>
          <w:lang w:eastAsia="ru-RU"/>
        </w:rPr>
        <w:t>9.2 ООО «АКС» настоящее постановление,</w:t>
      </w:r>
      <w:r w:rsidRPr="00DE7E2B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</w:t>
      </w:r>
    </w:p>
    <w:p w14:paraId="2AE0D3FC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4DC8D6E" w14:textId="77777777" w:rsidR="00C7276D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FD45876" w14:textId="77777777" w:rsidR="00DE7E2B" w:rsidRPr="002763B7" w:rsidRDefault="00DE7E2B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392822" w14:textId="77777777" w:rsidR="00786C68" w:rsidRPr="00786C68" w:rsidRDefault="00786C68" w:rsidP="00786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C68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786C68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41C56942" w14:textId="77777777" w:rsidR="00786C68" w:rsidRPr="00786C68" w:rsidRDefault="00786C68" w:rsidP="00786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07BD8F8F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03310" w14:textId="77777777" w:rsidR="009534CD" w:rsidRDefault="009534CD" w:rsidP="002747B1">
      <w:pPr>
        <w:spacing w:after="0" w:line="240" w:lineRule="auto"/>
      </w:pPr>
      <w:r>
        <w:separator/>
      </w:r>
    </w:p>
  </w:endnote>
  <w:endnote w:type="continuationSeparator" w:id="0">
    <w:p w14:paraId="5E42DB16" w14:textId="77777777" w:rsidR="009534CD" w:rsidRDefault="009534CD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CA429" w14:textId="77777777" w:rsidR="009534CD" w:rsidRDefault="009534CD" w:rsidP="002747B1">
      <w:pPr>
        <w:spacing w:after="0" w:line="240" w:lineRule="auto"/>
      </w:pPr>
      <w:r>
        <w:separator/>
      </w:r>
    </w:p>
  </w:footnote>
  <w:footnote w:type="continuationSeparator" w:id="0">
    <w:p w14:paraId="70EDA496" w14:textId="77777777" w:rsidR="009534CD" w:rsidRDefault="009534CD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0BF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355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107C33"/>
    <w:rsid w:val="00163940"/>
    <w:rsid w:val="001F2F29"/>
    <w:rsid w:val="001F6C8B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80682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4E10BF"/>
    <w:rsid w:val="00517F02"/>
    <w:rsid w:val="00523E2A"/>
    <w:rsid w:val="0052484E"/>
    <w:rsid w:val="005271D9"/>
    <w:rsid w:val="00530F74"/>
    <w:rsid w:val="00564ED0"/>
    <w:rsid w:val="00624012"/>
    <w:rsid w:val="00626C33"/>
    <w:rsid w:val="00640405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86C68"/>
    <w:rsid w:val="007C1D5C"/>
    <w:rsid w:val="00801BAF"/>
    <w:rsid w:val="00847EFD"/>
    <w:rsid w:val="00884C0C"/>
    <w:rsid w:val="00892A3A"/>
    <w:rsid w:val="008B1860"/>
    <w:rsid w:val="008B20A3"/>
    <w:rsid w:val="009534CD"/>
    <w:rsid w:val="009C53D3"/>
    <w:rsid w:val="00A12F1B"/>
    <w:rsid w:val="00A217A0"/>
    <w:rsid w:val="00A32EDE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E4C32"/>
    <w:rsid w:val="00D050C7"/>
    <w:rsid w:val="00D11634"/>
    <w:rsid w:val="00D35724"/>
    <w:rsid w:val="00D40CC9"/>
    <w:rsid w:val="00D54BEC"/>
    <w:rsid w:val="00DE7E2B"/>
    <w:rsid w:val="00E0733C"/>
    <w:rsid w:val="00E1635D"/>
    <w:rsid w:val="00E329AC"/>
    <w:rsid w:val="00E360F5"/>
    <w:rsid w:val="00E673AD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7040901B-024F-4E2B-9C68-26779C1E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rezvaya@amurcomsys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cs@amur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2026-04-16T06:40:00Z</dcterms:created>
  <dcterms:modified xsi:type="dcterms:W3CDTF">2026-04-16T06:40:00Z</dcterms:modified>
</cp:coreProperties>
</file>